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26BD" w:rsidRDefault="009B26BD" w:rsidP="009B26BD">
      <w:pPr>
        <w:shd w:val="clear" w:color="auto" w:fill="FFFFFF"/>
        <w:spacing w:after="0" w:line="240" w:lineRule="auto"/>
        <w:jc w:val="center"/>
        <w:textAlignment w:val="baseline"/>
        <w:rPr>
          <w:rFonts w:ascii="Times New Roman" w:eastAsia="Times New Roman" w:hAnsi="Times New Roman" w:cs="Times New Roman"/>
          <w:b/>
          <w:color w:val="000000" w:themeColor="text1"/>
          <w:sz w:val="28"/>
          <w:szCs w:val="28"/>
          <w:bdr w:val="none" w:sz="0" w:space="0" w:color="auto" w:frame="1"/>
        </w:rPr>
      </w:pPr>
      <w:r>
        <w:rPr>
          <w:rFonts w:ascii="Times New Roman" w:eastAsia="Times New Roman" w:hAnsi="Times New Roman" w:cs="Times New Roman"/>
          <w:b/>
          <w:color w:val="000000" w:themeColor="text1"/>
          <w:sz w:val="28"/>
          <w:szCs w:val="28"/>
          <w:bdr w:val="none" w:sz="0" w:space="0" w:color="auto" w:frame="1"/>
        </w:rPr>
        <w:t>ĐỀ CƯƠNG TUYÊN TRUYỀN</w:t>
      </w:r>
    </w:p>
    <w:p w:rsidR="009B26BD" w:rsidRDefault="009B26BD" w:rsidP="009B26BD">
      <w:pPr>
        <w:shd w:val="clear" w:color="auto" w:fill="FFFFFF"/>
        <w:spacing w:after="0" w:line="240" w:lineRule="auto"/>
        <w:jc w:val="center"/>
        <w:textAlignment w:val="baseline"/>
        <w:rPr>
          <w:rFonts w:ascii="Times New Roman" w:eastAsia="Times New Roman" w:hAnsi="Times New Roman" w:cs="Times New Roman"/>
          <w:b/>
          <w:color w:val="000000" w:themeColor="text1"/>
          <w:sz w:val="28"/>
          <w:szCs w:val="28"/>
          <w:bdr w:val="none" w:sz="0" w:space="0" w:color="auto" w:frame="1"/>
        </w:rPr>
      </w:pPr>
      <w:r w:rsidRPr="009B26BD">
        <w:rPr>
          <w:rFonts w:ascii="Times New Roman" w:eastAsia="Times New Roman" w:hAnsi="Times New Roman" w:cs="Times New Roman"/>
          <w:b/>
          <w:color w:val="000000" w:themeColor="text1"/>
          <w:sz w:val="28"/>
          <w:szCs w:val="28"/>
          <w:bdr w:val="none" w:sz="0" w:space="0" w:color="auto" w:frame="1"/>
        </w:rPr>
        <w:t>110 năm Ngày sinh của đồng chí Hoàng Văn Thụ</w:t>
      </w:r>
    </w:p>
    <w:p w:rsidR="009B26BD" w:rsidRDefault="009B26BD" w:rsidP="009B26BD">
      <w:pPr>
        <w:shd w:val="clear" w:color="auto" w:fill="FFFFFF"/>
        <w:spacing w:after="0" w:line="240" w:lineRule="auto"/>
        <w:jc w:val="center"/>
        <w:textAlignment w:val="baseline"/>
        <w:rPr>
          <w:rFonts w:ascii="Times New Roman" w:eastAsia="Times New Roman" w:hAnsi="Times New Roman" w:cs="Times New Roman"/>
          <w:b/>
          <w:color w:val="000000" w:themeColor="text1"/>
          <w:sz w:val="28"/>
          <w:szCs w:val="28"/>
          <w:bdr w:val="none" w:sz="0" w:space="0" w:color="auto" w:frame="1"/>
        </w:rPr>
      </w:pPr>
      <w:r>
        <w:rPr>
          <w:rFonts w:ascii="Times New Roman" w:eastAsia="Times New Roman" w:hAnsi="Times New Roman" w:cs="Times New Roman"/>
          <w:b/>
          <w:color w:val="000000" w:themeColor="text1"/>
          <w:sz w:val="28"/>
          <w:szCs w:val="28"/>
          <w:bdr w:val="none" w:sz="0" w:space="0" w:color="auto" w:frame="1"/>
        </w:rPr>
        <w:t>(04/11/1909-04/11/2019)</w:t>
      </w:r>
    </w:p>
    <w:p w:rsidR="009B26BD" w:rsidRPr="009B26BD" w:rsidRDefault="009B26BD" w:rsidP="009B26BD">
      <w:pPr>
        <w:shd w:val="clear" w:color="auto" w:fill="FFFFFF"/>
        <w:spacing w:after="0" w:line="240" w:lineRule="auto"/>
        <w:jc w:val="center"/>
        <w:textAlignment w:val="baseline"/>
        <w:rPr>
          <w:rFonts w:ascii="Times New Roman" w:eastAsia="Times New Roman" w:hAnsi="Times New Roman" w:cs="Times New Roman"/>
          <w:b/>
          <w:color w:val="000000" w:themeColor="text1"/>
          <w:sz w:val="28"/>
          <w:szCs w:val="28"/>
        </w:rPr>
      </w:pP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b/>
          <w:bCs/>
          <w:color w:val="000000" w:themeColor="text1"/>
          <w:sz w:val="28"/>
          <w:szCs w:val="28"/>
          <w:bdr w:val="none" w:sz="0" w:space="0" w:color="auto" w:frame="1"/>
        </w:rPr>
        <w:t>I. KHÁI LƯỢC THÂN THẾ, CUỘC ĐỜI HOẠT ĐỘNG CÁCH MẠNG CỦA ĐỒNG CHÍ HOÀNG VĂN THỤ</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Đồng chí Hoàng Văn Thụ, sinh ngày 04/11/1909 trong một gia đình có truyền thống yêu nước, lao động cần cù và hiếu học tại thôn Phạc Lạn, tổng Nhân Lý, châu Văn Uyên, nay là thôn Nhân Hòa, xã Hoàng Văn Thụ, huyện Văn Lãng, tỉnh Lạng Sơn. Tuổi thiếu niên, được học tại Trường Tiểu học Pháp - Việt ở thị xã Lạng Sơn. Trong thời gian học được chứng kiến nhiều biến động mới của phong trào yêu nước diễn ra sôi nổi khắp cả nước, đặc biệt là cuộc đấu tranh của thanh niên, học sinh đòi thả nhà yêu nước Phan Bội Châu (1925), để tang nhà yêu nước Phan Chu Trinh (1926) đã thôi thúc Hoàng Văn Thụ cùng nhóm học sinh yêu nước trong Trường Tiểu học Pháp - Việt tìm hiểu, nghiên cứu tài liệu tuyên truyền của Hội Việt Nam Cách mạng Thanh niên; rồi sau đó tham gia rải truyền đơn ở thị xã Lạng Sơn.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Tháng Giêng năm 1928, Hoàng Văn Thụ và Lương Văn Tri từ Đồng Đăng (Lạng Sơn) sang Trung Quốc, bắt liên lạc với ông Bùi Ngọc Thành, đại diện của Hội Việt Nam Cách mạng Thanh niên hoạt động ở khu vực Long Châu - Nam Ninh, Trung Quốc. Với bí danh là Lôi Minh Hạ, Hoàng Văn Thụ vừa làm công việc của một người thợ cơ khí, vừa thâm nhập tuyên truyền gây dựng các cơ sở quần chúng bí mật giúp đỡ cách mạng Việt Nam. Cuối năm 1928, Hoàng Văn Thụ được kết nạp vào tổ chức Hội Việt Nam Cách mạng Thanh niên.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Đầu năm 1929, được giới thiệu vào làm việc ở “Tu giới sở”, thông qua hoạt động thực tiễn, Đồng chí đã gây dựng được một số cơ sở hoạt động bí mật ở Long Châu và sau đó được kết nạp vào Đông Dương Cộng sản Đảng. Sau khi Đảng Cộng sản Việt Nam ra đời (3/2/1930), đồng chí Hoàng Văn Thụ được Chi bộ Đảng phân công phụ trách để phát triển phong trào cách mạng ở tỉnh Lạng Sơn.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pacing w:val="-4"/>
          <w:sz w:val="28"/>
          <w:szCs w:val="28"/>
        </w:rPr>
      </w:pPr>
      <w:r w:rsidRPr="009B26BD">
        <w:rPr>
          <w:rFonts w:ascii="Times New Roman" w:eastAsia="Times New Roman" w:hAnsi="Times New Roman" w:cs="Times New Roman"/>
          <w:color w:val="000000" w:themeColor="text1"/>
          <w:spacing w:val="-4"/>
          <w:sz w:val="28"/>
          <w:szCs w:val="28"/>
          <w:bdr w:val="none" w:sz="0" w:space="0" w:color="auto" w:frame="1"/>
        </w:rPr>
        <w:t>Sau cao trào Xô Viết - Nghệ Tĩnh (1930-1931), thực dân Pháp ra sức đàn áp phong trào cách mạng Việt Nam, Đồng chí được cấp trên giao nhiệm vụ tiếp tục chỉ đạo phát triển mở rộng phong trào quần chúng cách mạng ở Lạng Sơn. Đến đầu năm 1934, thay mặt Trung ương Đảng đồng chí Lê Hồng Phong tuyên bố thành lập Ban cán sự Đảng tỉnh Lạng Sơn và phân công đồng chí Hoàng Văn Thụ trực tiếp phụ trách.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Giữa năm 1938, Đồng chí được Xứ ủy Bắc Kỳ phân công tăng cường chỉ đạo phong trào cách mạng ở các tỉnh Thái Nguyên, Vĩnh Yên, Hải Dương.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Ngày 8/9/1939, Hội nghị Xứ ủy Bắc Kỳ mở rộng do Tổng Bí thư </w:t>
      </w:r>
      <w:hyperlink r:id="rId7" w:tooltip="Nguyễn Văn Cừ" w:history="1">
        <w:r w:rsidRPr="009B26BD">
          <w:rPr>
            <w:rFonts w:ascii="Times New Roman" w:eastAsia="Times New Roman" w:hAnsi="Times New Roman" w:cs="Times New Roman"/>
            <w:color w:val="000000" w:themeColor="text1"/>
            <w:sz w:val="28"/>
            <w:szCs w:val="28"/>
            <w:bdr w:val="none" w:sz="0" w:space="0" w:color="auto" w:frame="1"/>
          </w:rPr>
          <w:t>Nguyễn Văn Cừ</w:t>
        </w:r>
      </w:hyperlink>
      <w:r w:rsidRPr="009B26BD">
        <w:rPr>
          <w:rFonts w:ascii="Times New Roman" w:eastAsia="Times New Roman" w:hAnsi="Times New Roman" w:cs="Times New Roman"/>
          <w:color w:val="000000" w:themeColor="text1"/>
          <w:sz w:val="28"/>
          <w:szCs w:val="28"/>
          <w:bdr w:val="none" w:sz="0" w:space="0" w:color="auto" w:frame="1"/>
        </w:rPr>
        <w:t> triệu tập họp tại làng Vạn Phúc (Hà Đông) bàn chủ trương chỉ đạo phong trào cách mạng trong giai đoạn mới. Tại Hội nghị này, Trung ương Đảng đã cử đồng chí Hoàng Văn Thụ làm Bí thư Xứ ủy Bắc Kỳ.</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lastRenderedPageBreak/>
        <w:t>Đầu năm 1940, Hội nghị Xứ uỷ Bắc Kỳ tiến hành họp tại làng Vạn Phúc (Hà Đông). Hội nghị chủ trương hoạt động bí mật để giữ vững cơ sở Đảng và cơ sở quần chúng; đồng thời đẩy mạnh tập hợp lực lượng trong Mặt trận Dân tộc Phản đế, chuẩn bị mọi điều kiện để chuyển sang giai đoạn đấu tranh mới khi tình thế chuyển biến. Hội nghị đã tiến hành bầu kiện toàn Ban Lãnh đạo Xứ uỷ, đồng chí Hoàng Văn Thụ được bầu làm Bí thư Xứ uỷ Bắc Kỳ.</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Tháng 11 năm 1940, tại Hội nghị Trung ương lần thứ 7 diễn ra tại làng Đình Bảng, Từ Sơn, Bắc Ninh, Đồng chí Hoàng Văn Thụ cùng với đồng chí </w:t>
      </w:r>
      <w:hyperlink r:id="rId8" w:tooltip="Trường Chinh" w:history="1">
        <w:r w:rsidRPr="009B26BD">
          <w:rPr>
            <w:rFonts w:ascii="Times New Roman" w:eastAsia="Times New Roman" w:hAnsi="Times New Roman" w:cs="Times New Roman"/>
            <w:color w:val="000000" w:themeColor="text1"/>
            <w:sz w:val="28"/>
            <w:szCs w:val="28"/>
            <w:bdr w:val="none" w:sz="0" w:space="0" w:color="auto" w:frame="1"/>
          </w:rPr>
          <w:t>Trường Chinh</w:t>
        </w:r>
      </w:hyperlink>
      <w:r w:rsidRPr="009B26BD">
        <w:rPr>
          <w:rFonts w:ascii="Times New Roman" w:eastAsia="Times New Roman" w:hAnsi="Times New Roman" w:cs="Times New Roman"/>
          <w:color w:val="000000" w:themeColor="text1"/>
          <w:sz w:val="28"/>
          <w:szCs w:val="28"/>
          <w:bdr w:val="none" w:sz="0" w:space="0" w:color="auto" w:frame="1"/>
        </w:rPr>
        <w:t> và đồng chí </w:t>
      </w:r>
      <w:hyperlink r:id="rId9" w:tooltip="Hoàng Quốc Việt" w:history="1">
        <w:r w:rsidRPr="009B26BD">
          <w:rPr>
            <w:rFonts w:ascii="Times New Roman" w:eastAsia="Times New Roman" w:hAnsi="Times New Roman" w:cs="Times New Roman"/>
            <w:color w:val="000000" w:themeColor="text1"/>
            <w:sz w:val="28"/>
            <w:szCs w:val="28"/>
            <w:bdr w:val="none" w:sz="0" w:space="0" w:color="auto" w:frame="1"/>
          </w:rPr>
          <w:t>Hoàng Quốc Việt</w:t>
        </w:r>
      </w:hyperlink>
      <w:r w:rsidRPr="009B26BD">
        <w:rPr>
          <w:rFonts w:ascii="Times New Roman" w:eastAsia="Times New Roman" w:hAnsi="Times New Roman" w:cs="Times New Roman"/>
          <w:color w:val="000000" w:themeColor="text1"/>
          <w:sz w:val="28"/>
          <w:szCs w:val="28"/>
          <w:bdr w:val="none" w:sz="0" w:space="0" w:color="auto" w:frame="1"/>
        </w:rPr>
        <w:t> được bầu là Ủy viên </w:t>
      </w:r>
      <w:hyperlink r:id="rId10" w:tooltip="Ban Chấp hành Trung ương Đảng Cộng sản Việt Nam khoá I" w:history="1">
        <w:r w:rsidRPr="009B26BD">
          <w:rPr>
            <w:rFonts w:ascii="Times New Roman" w:eastAsia="Times New Roman" w:hAnsi="Times New Roman" w:cs="Times New Roman"/>
            <w:color w:val="000000" w:themeColor="text1"/>
            <w:sz w:val="28"/>
            <w:szCs w:val="28"/>
            <w:bdr w:val="none" w:sz="0" w:space="0" w:color="auto" w:frame="1"/>
          </w:rPr>
          <w:t>Ban Chấp hành Trung ương Đảng (khoá I</w:t>
        </w:r>
      </w:hyperlink>
      <w:r w:rsidRPr="009B26BD">
        <w:rPr>
          <w:rFonts w:ascii="Times New Roman" w:eastAsia="Times New Roman" w:hAnsi="Times New Roman" w:cs="Times New Roman"/>
          <w:color w:val="000000" w:themeColor="text1"/>
          <w:sz w:val="28"/>
          <w:szCs w:val="28"/>
          <w:bdr w:val="none" w:sz="0" w:space="0" w:color="auto" w:frame="1"/>
        </w:rPr>
        <w:t>). Tại Hội nghị Trung ương lần thứ 8 (tháng 5/1941), đồng chí Hoàng Văn Thụ được bầu vào Ban Thường vụ Trung ương Đảng, đặc trách công tác công vận và binh vận của Đảng.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Ngày 25/8/1943, Đồng chí bị mật thám Pháp bắt tại ngõ Nam Diệm, khu Tám Mái (Hà Nội). Mặc dù bị tra tấn cực hình, đồng chí Hoàng Văn Thụ vẫn vững vàng trong tư thế hiên ngang của người chiến sĩ cộng sản trung thành với Đảng, với đồng bào, đồng chí. Không khuất phục được ý chí kiên cường của người chiến sĩ cộng sản, rạng sáng ngày 24/5/1944, kẻ thù đã xử bắn Đồng chí tại Tương Mai (Hà Nội), trong niềm đau thương vô hạn của đồng bào, đồng chí.</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b/>
          <w:bCs/>
          <w:color w:val="000000" w:themeColor="text1"/>
          <w:sz w:val="28"/>
          <w:szCs w:val="28"/>
          <w:bdr w:val="none" w:sz="0" w:space="0" w:color="auto" w:frame="1"/>
        </w:rPr>
        <w:t>II. NHỮNG CỐNG HIẾN TO LỚN CỦA ĐỒNG CHÍ HOÀNG VĂN THỤ ĐỐI VỚI SỰ NGHIỆP CÁCH MẠNG CỦA ĐẢNG VÀ ĐẤT NƯỚC</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b/>
          <w:bCs/>
          <w:color w:val="000000" w:themeColor="text1"/>
          <w:sz w:val="28"/>
          <w:szCs w:val="28"/>
          <w:bdr w:val="none" w:sz="0" w:space="0" w:color="auto" w:frame="1"/>
        </w:rPr>
        <w:t>1. Tham gia gây dựng, củng cố phong trào cách mạng Việt Nam</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Năm 1928, 1929 trong thời gian hoạt động ở Long Châu, Nam Ninh, (Quảng Tây, Trung Quốc), đồng chí Hoàng Văn Thụ làm thợ cơ khí của “Xưởng cơ khí Nam Hưng”, sau đó làm việc tại cơ sở công binh xưởng Quốc dân Đảng ở Long Châu. Tại đây, Đồng chí đã gây dựng được một số cơ sở hoạt động bí mật, trong đó cơ sở liên lạc thường xuyên là nhà ông Nông Nhân Bảo ở phố Bát Bảo, thị trấn Long Châu (Trung Quốc). Đây là cơ sở rất thuận lợi cho cán bộ cách mạng Việt Nam hoạt động ở khu vực Long Châu - Nam Ninh.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Ngày 03/02/1930, Đảng Cộng sản Việt Nam ra đời. Được sự chỉ đạo trực tiếp của Trung ương, Chi bộ Hải ngoại Long Châu (Trung Quốc) được thành lập và chỉ đạo phong trào cách mạng vùng núi biên giới Việt - Trung, gồm các đồng chí: Hoàng Đình Giong, Hoàng Văn Thụ, Lương Văn Tri, Hoàng Hồng Việt... do đồng chí Hoàng Đình Giong làm Bí thư. Đồng chí Hoàng Văn Thụ được phân công phụ trách, cùng đồng chí Lương Văn Tri chỉ đạo xây dựng, phát triển phong trào cách mạng tỉnh Lạng Sơn. Giữa năm 1930, Đồng chí đã chỉ đạo gây dựng được 03 tổ chức quần chúng trung kiên tại Lũng Nghịu, lan rộng tới các xóm Khưa Đa, Ma Mèo, Tà Lài thuộc xã Tân Yên, châu Văn Uyên (nay là huyện Văn Lãng, tỉnh Lạng Sơn). Tại hang “Áng Cúm” trên dãy núi Khưa Đa, Ma Mèo, Đồng chí đã tổ chức in tài liệu tuyên truyền giác ngộ quần chúng yêu nước.</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 xml:space="preserve">Sau cao trào Xô Viết - Nghệ Tĩnh (1930 - 1931), đồng chí Hoàng Văn Thụ được tham gia lớp bồi dưỡng lý luận cách mạng tại Long Châu, Trung Quốc </w:t>
      </w:r>
      <w:r w:rsidRPr="009B26BD">
        <w:rPr>
          <w:rFonts w:ascii="Times New Roman" w:eastAsia="Times New Roman" w:hAnsi="Times New Roman" w:cs="Times New Roman"/>
          <w:color w:val="000000" w:themeColor="text1"/>
          <w:sz w:val="28"/>
          <w:szCs w:val="28"/>
          <w:bdr w:val="none" w:sz="0" w:space="0" w:color="auto" w:frame="1"/>
        </w:rPr>
        <w:lastRenderedPageBreak/>
        <w:t>và sau đó được đồng chí Lê Hồng Phong giao nhiệm vụ tiếp tục chỉ đạo phát triển mở rộng phong trào quần chúng cách mạng ở Lạng Sơn. Từ cuối năm 1932 đến đầu năm 1933, bằng sự hoạt động tích cực của mình, đồng chí Hoàng Văn Thụ đã trực tiếp chỉ đạo các tổ chức quần chúng trung kiên ở Khưa Lếch (Trung Quốc) và Khưa Đa, Ma Mèo, Tài Lài, xã Tân Yên (Văn Uyên, Lạng Sơn) và tổ chức rải truyền đơn ở nhiều nơi, làm cho kẻ thù hoang mang lo sợ; tạo đà cho phong trào quần chúng cách mạng tiếp tục được phát triển mạnh mẽ ở nhiều nơi.</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pacing w:val="-2"/>
          <w:sz w:val="28"/>
          <w:szCs w:val="28"/>
        </w:rPr>
      </w:pPr>
      <w:r w:rsidRPr="009B26BD">
        <w:rPr>
          <w:rFonts w:ascii="Times New Roman" w:eastAsia="Times New Roman" w:hAnsi="Times New Roman" w:cs="Times New Roman"/>
          <w:color w:val="000000" w:themeColor="text1"/>
          <w:spacing w:val="-2"/>
          <w:sz w:val="28"/>
          <w:szCs w:val="28"/>
          <w:bdr w:val="none" w:sz="0" w:space="0" w:color="auto" w:frame="1"/>
        </w:rPr>
        <w:t>Giữa năm 1933, đồng chí Hoàng Văn Thụ tới gây dựng, chỉ đạo phong trào cách mạng tại xã Thuỵ Hùng (Văn Uyên). Tại đây Đồng chí đã tổ chức kết nạp đảng viên, thành lập Chi bộ Đảng Cộng sản đầu tiên của tỉnh Lạng Sơn và trực tiếp làm Bí thư. Dưới sự chỉ đạo của đồng chí Hoàng Văn Thụ và các đảng viên chi bộ, đến cuối năm 1933, phong trào cách mạng không ngừng phát triển rộng khắp ở Văn Uyên.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Từ cuối năm 1934 đến đầu năm 1935, thực dân Pháp tăng cường khủng bố khốc liệt những chiến sĩ cộng sản và quần chúng trung kiên. Phong trào cách mạng ở Văn Uyên tạm thời lắng xuống, song đã lôi cuốn quần chúng tích cực ở Thất Khê (nay là thị trấn Thất Khê, huyện Tràng Định), Bắc Sơn tìm đến với tổ chức cách mạng. Đồng chí Hoàng Văn Thụ đã trực tiếp tuyên truyền, giác ngộ và đưa nhiều quần chúng trung kiên từ Văn Uyên, Thất Khê sang dự các lớp huấn luyện cách mạng bí mật ở Lũng Nghịu - Long Châu. Các lớp huấn luyện này đã góp phần đào tạo đội ngũ cán bộ cho việc gây dựng, củng cố phong trào cách mạng của tỉnh Lạng Sơn và tỉnh Cao Bằng.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Cũng khoảng thời gian này, tại địa bàn Văn Uyên, hệ thống các trạm liên lạc bí mật cũng được khôi phục, củng cố ở các xã Tân Yên, Thuỵ Hùng và Phú Xá. Các trạm liên lạc bí mật đã góp phần tích cực vào việc đưa, đón, bảo vệ an toàn, thuận lợi cho một số đại biểu ở trong nước đi dự Đại hội Đảng toàn quốc lần thứ nhất được tổ chức từ ngày 27/3 đến ngày 31/3/1935 tại Ma Cao (Trung Quốc).</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Tháng 9/1936, đồng chí Hoàng Văn Thụ đến thôn Mỏ Tát, xã Vũ Lăng (Bắc Sơn) tổ chức kết nạp đảng viên và thành lập Chi bộ Đảng Cộng sản đầu tiên ở Bắc Sơn. Từ năm 1936 - 1939, chi bộ Đảng ở Bắc Sơn và các tổ chức quần chúng trung kiên ở Thất Khê đã tổ chức được nhiều cuộc đấu tranh, lôi cuốn đông đảo quần chúng tham gia, tạo sức lan toả mạnh mẽ nhiều nơi trong tỉnh, làm cho chính quyền thực dân, phong kiến nhiều phen khốn đốn.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 xml:space="preserve">Đầu năm 1937, đồng chí Hoàng Văn Thụ tới Thông Nông (Cao Bằng) chỉ đạo vận động, tổ chức quần chúng đấu tranh công khai hợp pháp và nửa hợp pháp, đồng thời trực tiếp chỉ đạo mở một số lớp huấn luyện cán bộ ngắn ngày làm nòng cốt cho phong trào cách mạng ở Cao Bằng. Song song với việc tăng cường chỉ đạo phong trào cách mạng ở Thông Nông (Cao Bằng), ngày 11/4/1938, Đồng chí đã tới xã Phi Mỹ (nay là xã Tri Phương), huyện Tràng Định, tỉnh Lạng Sơn kết nạp đảng viên, tuyên bố thành lập chi bộ Đảng Cộng sản đầu tiên ở Tràng Định. Sự ra đời của chi bộ Đảng Cộng sản ở Bắc Sơn và Tràng Định đánh dấu bước trưởng thành vững chắc của phong trào cách mạng </w:t>
      </w:r>
      <w:r w:rsidRPr="009B26BD">
        <w:rPr>
          <w:rFonts w:ascii="Times New Roman" w:eastAsia="Times New Roman" w:hAnsi="Times New Roman" w:cs="Times New Roman"/>
          <w:color w:val="000000" w:themeColor="text1"/>
          <w:sz w:val="28"/>
          <w:szCs w:val="28"/>
          <w:bdr w:val="none" w:sz="0" w:space="0" w:color="auto" w:frame="1"/>
        </w:rPr>
        <w:lastRenderedPageBreak/>
        <w:t>Lạng Sơn trong nhiều năm do đồng chí Hoàng Văn Thụ dày công xây dựng và phát triển.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Trước yêu cầu của tình hình, nhiệm vụ trong giai đoạn mới và thực hiện sự phân công của Xứ uỷ Bắc Kỳ. Từ giữa năm 1938, đồng chí Hoàng Văn Thụ chỉ đạo củng cố phong trào cách mạng ở các tỉnh Thái Nguyên, Vĩnh Yên và Hải Dương. Đầu tháng 8/1938, sau gần 2 tháng củng cố phong trào đấu tranh của công nhân mỏ than Phấn Mễ (Thái Nguyên), đồng chí Hoàng Văn Thụ về Thanh Hà (Hải Dương) để củng cố nhóm “Thanh niên dân chủ” và phong trào cách mạng sau thời gian bị khủng bố khốc liệt. Cuối tháng 8/1938, đồng chí Hoàng Văn Thụ thay mặt Xứ uỷ Bắc Kỳ về làng Vũ Di, huyện Vĩnh Tường tổ chức kết nạp các quần chúng trung kiên vào Đảng, tuyên bố thành lập chi bộ Đảng Cộng sản đầu tiên ở Vĩnh Yên.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Thực hiện chủ trương của Xứ uỷ về việc củng cố và tăng cường phong trào đấu tranh của công nhân mỏ Quảng Ninh. Tháng 9/1939, với bí danh là Vân, đồng chí Hoàng Văn Thụ đã tới mỏ than Hà Lầm. Trong vai người thợ đùn máng than, anh Vân đã lăn lộn với cuộc sống lao động cực nhọc của người công nhân, chắp nối, củng cố các cơ sở trung kiên, động viên, khích lệ, xây dựng và bồi đắp niềm tin đấu tranh cho công nhân mỏ. Những ngày ở mỏ than Hà Lầm không lâu, nhưng hình ảnh anh Vân - người cán bộ tận tuỵ vì phong trào đã để lại cho công nhân mỏ than Hà Lầm một tình cảm cách mạng sâu sắc.</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Cùng với việc chỉ đạo phong trào cách mạng của nhiều tỉnh, đồng chí Hoàng Văn Thụ đã dành thời gian chỉ đạo củng cố Thành uỷ Hà Nội sau nhiều lần tan vỡ do bị kẻ thù khủng bố. Với sự chỉ đạo tích cực của Đồng chí, đến cuối năm 1939, Thành uỷ Hà Nội đã từng bước được phục hồi, tạo điều kiện thuận lợi cho hoạt động của Trung ương Đảng và Xứ uỷ Bắc Kỳ.</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Trong suốt chặng đường hoạt động cách mạng, đồng chí Hoàng Văn Thụ đã có nhiều đóng góp tích cực vào việc xây dựng, phát triển Đảng bộ các tỉnh Lạng Sơn, Cao Bằng và Thái Nguyên, củng cố được nhiều cơ sở Đảng ở Hà Nội và các tỉnh Hà Đông, Vĩnh Yên, Quảng Ninh và Hải Dương... Sự phát triển vững chắc của các cơ sở Đảng ở các tỉnh đã đóng vai trò nòng cốt cho việc mở rộng phát triển phong trào cách mạng trên một địa bàn rộng lớn. Hoạt động của Đồng chí Hoàng Văn Thụ trên nhiều địa bàn, nhiều công việc khác nhau đã thể hiện quan điểm cách mạng toàn diện của một cán bộ lãnh đạo có tầm nhìn xa, hiểu rộng.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b/>
          <w:bCs/>
          <w:color w:val="000000" w:themeColor="text1"/>
          <w:sz w:val="28"/>
          <w:szCs w:val="28"/>
          <w:bdr w:val="none" w:sz="0" w:space="0" w:color="auto" w:frame="1"/>
        </w:rPr>
        <w:t>2. Nhà lãnh đạo tận tụy vì nhiệm vụ, luôn chăm lo tới cơ sở và phong trào cách mạng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Trên cương vị Bí thư Xứ uỷ Bắc Kỳ, đồng chí Hoàng Văn Thụ đã đề nghị Xứ uỷ lập tờ báo “Giải phóng” làm cơ quan tuyên truyền của Xứ uỷ. Đảm nhận vai trò chủ bút, Đồng chí thường xuyên viết nhiều bài tuyên truyền chủ trương đấu tranh của Đảng, của Xứ uỷ Bắc Kỳ với bí danh là Lý.</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 xml:space="preserve">Giữa năm 1940, hoảng sợ trước sự lớn mạnh của phong trào cách mạng do Đảng ta lãnh đạo, thực dân Pháp liên tục tăng cường lùng sục, vây ráp, truy </w:t>
      </w:r>
      <w:r w:rsidRPr="009B26BD">
        <w:rPr>
          <w:rFonts w:ascii="Times New Roman" w:eastAsia="Times New Roman" w:hAnsi="Times New Roman" w:cs="Times New Roman"/>
          <w:color w:val="000000" w:themeColor="text1"/>
          <w:sz w:val="28"/>
          <w:szCs w:val="28"/>
          <w:bdr w:val="none" w:sz="0" w:space="0" w:color="auto" w:frame="1"/>
        </w:rPr>
        <w:lastRenderedPageBreak/>
        <w:t>bắt cán bộ cách mạng ở khắp nơi. Trước sự khủng bố gắt gao của thực dân Pháp, cơ quan Xứ uỷ Bắc Kỳ đã phải di chuyển đến nhiều địa điểm bí mật. Những ngày tháng gian khổ, hoạt động gần gũi với các cơ sở quần chúng cách mạng trung kiên, hình ảnh anh Lý - người Bí thư Xứ uỷ tận tâm với nhiệm vụ, luôn chăm lo tới cơ sở và phong trào cách mạng đã để lại cho cán bộ, quần chúng những tình cảm trân trọng, quý mến như đối với người anh em ruột thịt trong gia đình.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Ngay khi cuộc khởi nghĩa Bắc Sơn bùng nổ ngày 27/9/1940, đồng chí Hoàng Văn Thụ đã tổ chức họp bàn với Ban Thường vụ Xứ uỷ, đề ra chủ trương: Duy trì Đội du kích Bắc Sơn để làm nòng cốt xây dựng lực lượng vũ trang và căn cứ địa cách mạng sau này. Thống nhất với đề nghị của Xứ uỷ Bắc Kỳ, Hội nghị Trung ương Đảng lần thứ 7 (họp từ ngày 6 đến 9/11/1940 tại Đình Bảng, Từ Sơn, Bắc Ninh) đã đề ra chủ trương quyết định phát triển hình thức đấu tranh vũ trang, giao đồng chí Hoàng Văn Thụ trực tiếp chỉ đạo thành lập căn cứ địa Bắc Sơn - Võ Nhai.</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Cuối tháng 12/1940, đồng chí Hoàng Văn Thụ được Ban Thường vụ Trung ương Đảng giao nhiệm vụ quan trọng đi Tĩnh Tây (Trung Quốc) gặp Lãnh tụ Nguyễn Ái Quốc bàn việc tổ chức thống nhất lực lượng cách mạng trong và ngoài nước; đồng thời, xin chỉ thị của Người về việc chuẩn bị tổ chức Hội nghị Trung ương lần thứ 8. Sau khi nhận chỉ thị của Lãnh tụ Nguyễn Ái Quốc, Đồng chí đã liên lạc với Tỉnh uỷ Cao Bằng, chuẩn bị địa điểm tổ chức hội nghị.</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Cuối tháng 2/1941, trên đường đi dự Hội nghị Trung ương lần thứ 8 tại Pác Bó (Cao Bằng), đồng chí Hoàng Văn Thụ và các đồng chí lãnh đạo Trung ương đã làm việc với Ban chỉ huy Đội du kích Bắc Sơn tại Khuổi Nọi, Vũ Lễ (Bắc Sơn) và thông báo chủ trương của Đảng về việc phát triển Đội du kích Bắc Sơn làm nòng cốt cho phát triển lực lượng vũ trang cách mạng.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Sau Hội nghị Trung ương lần thứ 8 (họp tại Pắc Bó, Cao Bằng từ ngày 10 đến 19/5/1941), thay mặt Ban Thường vụ Trung ương Đảng, đồng chí Hoàng Văn Thụ dự hội nghị Xứ uỷ Bắc kỳ họp tại làng Đông Lĩnh (Thanh Ba, Phú Thọ) và có nhiều ý kiến chỉ đạo công tác củng cố, phát triển Đảng, đẩy mạnh phát triển phong trào quần chúng cách mạng. Từ cuối năm 1941, đồng chí Hoàng Văn Thụ tập trung chỉ đạo phát triển các cơ sở quần chúng cách mạng trong công nhân, công chức, binh sĩ, cảm hoá, lôi cuốn được nhiều người thuộc các tầng lớp khác nhau ủng hộ cách mạng, góp phần xây dựng nhiều cơ sở quần chúng ở những địa bàn quan trọng, như: Hà Nội, Hà Đông, Hải Phòng, Vĩnh Yên, làm hậu thuẫn vững chắc cho cuộc nổi dậy khởi nghĩa giành chính quyền năm 1945.</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 xml:space="preserve">Với tư chất của một cán bộ lãnh đạo năng động, sáng tạo, đồng chí Hoàng Văn Thụ đã có những đóng góp quan trọng vào đường lối lãnh đạo của Đảng. Đồng chí đã có công lớn trong việc đề xuất sáng lập báo “Giải phóng”, tham gia chỉ đạo hoạt động tuyên truyền của báo “Cờ giải phóng” và “Tạp chí Cộng sản”. Những bài viết, dịch của Đồng chí về lý luận chủ nghĩa Mác - Lênin, </w:t>
      </w:r>
      <w:r w:rsidRPr="009B26BD">
        <w:rPr>
          <w:rFonts w:ascii="Times New Roman" w:eastAsia="Times New Roman" w:hAnsi="Times New Roman" w:cs="Times New Roman"/>
          <w:color w:val="000000" w:themeColor="text1"/>
          <w:sz w:val="28"/>
          <w:szCs w:val="28"/>
          <w:bdr w:val="none" w:sz="0" w:space="0" w:color="auto" w:frame="1"/>
        </w:rPr>
        <w:lastRenderedPageBreak/>
        <w:t>về phong trào cộng sản, công nhân quốc tế đã góp phần phổ biến, giác ngộ tinh thần cách mạng vô sản cho đông đảo cán bộ, đảng viên và quần chúng cách mạng. Phương pháp, nguyên tắc hoạt động bí mật đầy hiệu quả do Đồng chí xây dựng, đã giúp cho Đảng ta có được nhiều bài học kinh nghiệm bổ ích trong quá trình vận động, tổ chức phong trào quần chúng rộng khắp trong cả nước.</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pacing w:val="-4"/>
          <w:sz w:val="28"/>
          <w:szCs w:val="28"/>
        </w:rPr>
      </w:pPr>
      <w:r w:rsidRPr="009B26BD">
        <w:rPr>
          <w:rFonts w:ascii="Times New Roman" w:eastAsia="Times New Roman" w:hAnsi="Times New Roman" w:cs="Times New Roman"/>
          <w:color w:val="000000" w:themeColor="text1"/>
          <w:sz w:val="28"/>
          <w:szCs w:val="28"/>
          <w:bdr w:val="none" w:sz="0" w:space="0" w:color="auto" w:frame="1"/>
        </w:rPr>
        <w:t xml:space="preserve">Ngoài ra, những hoạt động của đồng chí Hoàng Văn Thụ trên cương vị là Uỷ viên </w:t>
      </w:r>
      <w:r w:rsidRPr="009B26BD">
        <w:rPr>
          <w:rFonts w:ascii="Times New Roman" w:eastAsia="Times New Roman" w:hAnsi="Times New Roman" w:cs="Times New Roman"/>
          <w:color w:val="000000" w:themeColor="text1"/>
          <w:spacing w:val="-4"/>
          <w:sz w:val="28"/>
          <w:szCs w:val="28"/>
          <w:bdr w:val="none" w:sz="0" w:space="0" w:color="auto" w:frame="1"/>
        </w:rPr>
        <w:t>Ban Thường vụ Trung ương Đảng đặc trách công tác công vận và binh vận của Đảng đã góp phần thức tỉnh và lôi cuốn được nhiều binh lính, sĩ quan yêu nước người Việt Nam trong quân đội Pháp ở thuộc địa, tham gia tích cực vào cuộc đấu tranh giải phóng dân tộc, tiến tới giành chính quyền Cách mạng tháng Tám năm 1945 thành công.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b/>
          <w:bCs/>
          <w:color w:val="000000" w:themeColor="text1"/>
          <w:sz w:val="28"/>
          <w:szCs w:val="28"/>
          <w:bdr w:val="none" w:sz="0" w:space="0" w:color="auto" w:frame="1"/>
        </w:rPr>
        <w:t>3. Người chiến sĩ cộng sản kiên trung, bất khuất</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Giữa lúc phong trào cách mạng nước ta đang trên đà phát triển mạnh mẽ, ngày 25/8/1943, đồng chí Hoàng Văn Thụ bị mật thám Pháp bắt tại ngõ Nam Diệm, khu Tám Mái (Hà Nội). Biết là cán bộ cao cấp của Đảng, Phủ Toàn quyền Đông Dương đã ra lệnh cho Sở mật thám Bắc Kỳ bằng mọi cách bắt đồng chí Hoàng Văn Thụ khai ra cơ quan lãnh đạo Trung ương của Đảng. Chúng đã dùng nhiều thủ đoạn xảo quyệt, dã man, từ mua chuộc, dụ dỗ đến tra tấn cực hình. Song vẫn không khuất phục được ý chí, tinh thần cách mạng của người chiến sĩ cộng sản Hoàng Văn Thụ. Trong cơn đau thể xác do kẻ thù tra tấn, Đồng chí vẫn kiên cường bảo vệ Đảng, bảo vệ đồng chí, động viên mọi người nhớ đặt lợi ích của Đảng, của Tổ quốc lên trên lợi ích cá nhân.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Bất lực trước ý chí kiên cường của người chiến sĩ cộng sản Hoàng Văn Thụ, ngày 21/12/1943, thực dân Pháp cho mở cái gọi là “Toà án đại hình” để xử tội đối với đồng chí. Tại phiên toà, chúng còn cho một số anh em tù chính trị của ta tới dự, hòng gây áp lực đánh vào tinh thần của các đồng chí của ta đang bị giam cầm tại nhà tù Hoả Lò, Hà Nội. Nêu cao tinh thần tiến công cách mạng, Đồng chí đã dùng phiên tòa làm nơi luận tội kẻ thù, tuyên truyền đường lối cách mạng giải phóng dân tộc của Đảng, kêu gọi các đồng chí của mình nuôi dưỡng tinh thần đấu tranh bền bỉ, tiêu diệt đế quốc, giải phóng đất nước.</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Với ý chí kiên cường và tâm hồn lạc quan của một người cộng sản, ngay trong những ngày trước khi lĩnh án tử hình, đồng chí Hoàng Văn Thụ đã làm những vần thơ đầy dũng khí cách mạng nhắn nhủ lại đồng chí, đồng bào của mình: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w:t>
      </w:r>
      <w:r w:rsidRPr="009B26BD">
        <w:rPr>
          <w:rFonts w:ascii="Times New Roman" w:eastAsia="Times New Roman" w:hAnsi="Times New Roman" w:cs="Times New Roman"/>
          <w:i/>
          <w:iCs/>
          <w:color w:val="000000" w:themeColor="text1"/>
          <w:sz w:val="28"/>
          <w:szCs w:val="28"/>
          <w:bdr w:val="none" w:sz="0" w:space="0" w:color="auto" w:frame="1"/>
        </w:rPr>
        <w:t>Việc nước xưa nay có bại thành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Miễn sao giữ trọn được thanh danh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Phục thù chí lớn không hề nản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Ngọc nát còn hơn giữ ngói lành.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Thân dẫu lao tù lâm cảnh hiểm</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Chí còn theo dõi buổi tung hoành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lastRenderedPageBreak/>
        <w:t>Bạn hỡi xa gần hăng chiến đấu</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Trước, sau xin giữ tấm lòng thành”.</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Rạng sáng ngày 24/5/1944, đồng chí Hoàng Văn Thụ đã hy sinh anh dũng tại trường bắn Tương Mai (Hà Nội). Trước mặt kẻ thù, Đồng chí đã nói những lời đanh thép: “</w:t>
      </w:r>
      <w:r w:rsidRPr="009B26BD">
        <w:rPr>
          <w:rFonts w:ascii="Times New Roman" w:eastAsia="Times New Roman" w:hAnsi="Times New Roman" w:cs="Times New Roman"/>
          <w:i/>
          <w:iCs/>
          <w:color w:val="000000" w:themeColor="text1"/>
          <w:sz w:val="28"/>
          <w:szCs w:val="28"/>
          <w:bdr w:val="none" w:sz="0" w:space="0" w:color="auto" w:frame="1"/>
        </w:rPr>
        <w:t>Trong cuộc đấu tranh sinh tử giữa chúng tôi, những người mất nước và các ông những kẻ cướp nước, sự hy sinh của những người như tôi là lẽ dĩ nhiên, chỉ biết rằng cuối cùng chúng tôi sẽ thắng”.</w:t>
      </w:r>
      <w:r w:rsidRPr="009B26BD">
        <w:rPr>
          <w:rFonts w:ascii="Times New Roman" w:eastAsia="Times New Roman" w:hAnsi="Times New Roman" w:cs="Times New Roman"/>
          <w:color w:val="000000" w:themeColor="text1"/>
          <w:spacing w:val="2"/>
          <w:sz w:val="28"/>
          <w:szCs w:val="28"/>
          <w:bdr w:val="none" w:sz="0" w:space="0" w:color="auto" w:frame="1"/>
        </w:rPr>
        <w:t> </w:t>
      </w:r>
      <w:r w:rsidRPr="009B26BD">
        <w:rPr>
          <w:rFonts w:ascii="Times New Roman" w:eastAsia="Times New Roman" w:hAnsi="Times New Roman" w:cs="Times New Roman"/>
          <w:color w:val="000000" w:themeColor="text1"/>
          <w:sz w:val="28"/>
          <w:szCs w:val="28"/>
          <w:bdr w:val="none" w:sz="0" w:space="0" w:color="auto" w:frame="1"/>
        </w:rPr>
        <w:t>Trong giờ phút vĩnh biệt đồng bào, đồng chí của mình, Đồng chí đã nêu cao khí phách của người chiến sĩ cộng sản, hiên ngang trước quân thù, hô vang: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 Đảng Cộng sản Đông Dương muôn năm!</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 Việt Nam độc lập muôn năm!</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Mười lăm năm sau, vào tháng 5/1959, trong bài </w:t>
      </w:r>
      <w:r w:rsidRPr="009B26BD">
        <w:rPr>
          <w:rFonts w:ascii="Times New Roman" w:eastAsia="Times New Roman" w:hAnsi="Times New Roman" w:cs="Times New Roman"/>
          <w:i/>
          <w:iCs/>
          <w:color w:val="000000" w:themeColor="text1"/>
          <w:sz w:val="28"/>
          <w:szCs w:val="28"/>
          <w:bdr w:val="none" w:sz="0" w:space="0" w:color="auto" w:frame="1"/>
        </w:rPr>
        <w:t>“Viếng mộ anh Hoàng Văn Thụ”</w:t>
      </w:r>
      <w:r w:rsidRPr="009B26BD">
        <w:rPr>
          <w:rFonts w:ascii="Times New Roman" w:eastAsia="Times New Roman" w:hAnsi="Times New Roman" w:cs="Times New Roman"/>
          <w:color w:val="000000" w:themeColor="text1"/>
          <w:sz w:val="28"/>
          <w:szCs w:val="28"/>
          <w:bdr w:val="none" w:sz="0" w:space="0" w:color="auto" w:frame="1"/>
        </w:rPr>
        <w:t>, đồng chí Trường Chinh viết về đồng chí Hoàng Văn Thụ là </w:t>
      </w:r>
      <w:r w:rsidRPr="009B26BD">
        <w:rPr>
          <w:rFonts w:ascii="Times New Roman" w:eastAsia="Times New Roman" w:hAnsi="Times New Roman" w:cs="Times New Roman"/>
          <w:i/>
          <w:iCs/>
          <w:color w:val="000000" w:themeColor="text1"/>
          <w:sz w:val="28"/>
          <w:szCs w:val="28"/>
          <w:bdr w:val="none" w:sz="0" w:space="0" w:color="auto" w:frame="1"/>
        </w:rPr>
        <w:t>“Người cộng sản anh hùng - Đã cảm tử cho Đảng quyết sinh”</w:t>
      </w:r>
      <w:r w:rsidRPr="009B26BD">
        <w:rPr>
          <w:rFonts w:ascii="Times New Roman" w:eastAsia="Times New Roman" w:hAnsi="Times New Roman" w:cs="Times New Roman"/>
          <w:color w:val="000000" w:themeColor="text1"/>
          <w:sz w:val="28"/>
          <w:szCs w:val="28"/>
          <w:bdr w:val="none" w:sz="0" w:space="0" w:color="auto" w:frame="1"/>
        </w:rPr>
        <w:t>.</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pacing w:val="-4"/>
          <w:sz w:val="28"/>
          <w:szCs w:val="28"/>
        </w:rPr>
      </w:pPr>
      <w:r w:rsidRPr="009B26BD">
        <w:rPr>
          <w:rFonts w:ascii="Times New Roman" w:eastAsia="Times New Roman" w:hAnsi="Times New Roman" w:cs="Times New Roman"/>
          <w:color w:val="000000" w:themeColor="text1"/>
          <w:spacing w:val="-4"/>
          <w:sz w:val="28"/>
          <w:szCs w:val="28"/>
          <w:bdr w:val="none" w:sz="0" w:space="0" w:color="auto" w:frame="1"/>
        </w:rPr>
        <w:t>Đồng chí Hoàng Văn Thụ đã hy sinh anh dũng cho sự nghiệp cách mạng của Đảng và dân tộc ta, trong niềm tiếc thương vô hạn của đồng bào, đồng chí. Tuổi thanh xuân và cuộc đời đấu tranh cách mạng sôi nổi, đầy nhiệt huyết của người chiến sĩ cộng sản Hoàng Văn Thụ đã trở thành bài ca cách mạng vang mãi cho các thế hệ cách mạng Việt Nam trên con đường đấu tranh giải phóng dân tộc, thống nhất đất nước.</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b/>
          <w:bCs/>
          <w:color w:val="000000" w:themeColor="text1"/>
          <w:sz w:val="28"/>
          <w:szCs w:val="28"/>
          <w:bdr w:val="none" w:sz="0" w:space="0" w:color="auto" w:frame="1"/>
        </w:rPr>
        <w:t>III. NHỮNG BÀI HỌC QUÝ BÁU TỪ CUỘC ĐỜI VÀ SỰ NGHIỆP CÁCH MẠNG CỦA ĐỒNG CHÍ HOÀNG VĂN THỤ</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 Tinh thần yêu nước, giác ngộ lý tưởng cộng sản và kiên định lập trường giai cấp công nhân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Ngay từ khi chưa giác ngộ chủ nghĩa Mác - Lênin, với lập trường của người yêu nước, đồng chí Hoàng Văn Thụ đã hiểu rõ nỗi khổ của giai cấp công nhân và nhân dân lao động, sớm tham gia hưởng ứng các cuộc vận động do tổ chức Hội Việt Nam Cách mạng Thanh niên phát động. Quá trình chuyển biến tư tưởng của Đồng chí từ chủ nghĩa yêu nước đến chủ nghĩa Mác - Lênin trải qua những giai đoạn thâm nhập thực tiễn trong nước và nước ngoài. Khi được kết nạp vào Hội Việt Nam Cách mạng Thanh niên, Đồng chí đã nhanh chóng tiếp thu chủ nghĩa Mác - Lênin, quan điểm lập trường của giai cấp công nhân, giác ngộ lý tưởng cộng sản. Thời gian bị giam cầm trong nhà tù Hoả Lò, Đồng chí tỏ rõ nghị lực phi thường, ý chí quật cường, bản lĩnh của người chiến sĩ cộng sản, có niềm tin vững chắc vào thắng lợi của cách mạng. Hình ảnh hiên ngang, bất khuất của đồng chí Hoàng Văn Thụ trước pháp trường mãi mãi là bản anh hùng ca về khí tiết của người cộng sản trước quân thù và tình cảm nồng thắm, nhân văn với đồng bào, đồng chí.</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 Phẩm chất đạo đức cao đẹp của người chiến sĩ cộng sản</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lastRenderedPageBreak/>
        <w:t>Đồng chí Hoàng Văn Thụ luôn nêu cao ý thức chấp hành tổ chức, kỷ luật của người đảng viên cộng sản; gương mẫu đi đầu, sẵn sàng gánh vác nhiệm vụ khó khăn nhất; có tinh thần đứng mũi chịu sào, ý thức trách nhiệm cao với công việc. Giữ nhiều cương vị lãnh đạo của Đảng, nhưng Đồng chí không màng danh lợi cho bản thân, sống bình dị, nêu gương sáng về sự trung thành, lòng tận tụy phục vụ tổ quốc, phục vụ nhân dân. Đồng chí là một mẫu mực về đạo đức cách mạng, cần, kiệm, liêm, chính, khiêm tốn, giản dị. Suốt cuộc đời hoạt động cách mạng, Đồng chí luôn chăm lo đoàn kết đồng chí, đồng bào, có thái độ kiên quyết đấu tranh chống chủ nghĩa cơ hội, đầu hàng, phản bội.</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i/>
          <w:iCs/>
          <w:color w:val="000000" w:themeColor="text1"/>
          <w:sz w:val="28"/>
          <w:szCs w:val="28"/>
          <w:bdr w:val="none" w:sz="0" w:space="0" w:color="auto" w:frame="1"/>
        </w:rPr>
        <w:t>- Tác phong của người lãnh đạo cách mạng</w:t>
      </w:r>
    </w:p>
    <w:p w:rsidR="009B26BD" w:rsidRP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Đồng chí Hoàng Văn Thụ là một nhà lãnh đạo có tác phong dân chủ, gần gũi, hoà đồng với nhân dân. Đồng chí luôn thuyết phục người khác bằng phương pháp vừa có tính nguyên tắc, khoa học, vừa nhân ái, bao dung. Điều đó đã làm nên những giá trị quy tụ được lòng người, làm cho nhân dân tin vào Đảng, tự nguyện tuân thủ sự lãnh đạo của Đảng. Đồng chí đã để lại cho chúng ta những kinh nghiệm quý báu về xây dựng tình đoàn kết, tinh thần tự phê bình và phê bình rất hữu ích cho công tác xây dựng hệ thống</w:t>
      </w:r>
      <w:bookmarkStart w:id="0" w:name="_GoBack"/>
      <w:bookmarkEnd w:id="0"/>
      <w:r w:rsidRPr="009B26BD">
        <w:rPr>
          <w:rFonts w:ascii="Times New Roman" w:eastAsia="Times New Roman" w:hAnsi="Times New Roman" w:cs="Times New Roman"/>
          <w:color w:val="000000" w:themeColor="text1"/>
          <w:sz w:val="28"/>
          <w:szCs w:val="28"/>
          <w:bdr w:val="none" w:sz="0" w:space="0" w:color="auto" w:frame="1"/>
        </w:rPr>
        <w:t xml:space="preserve"> chính trị vững mạnh, đội ngũ cán bộ trong sạch; xây dựng đoàn kết nội bộ, gây dựng tình cảm thân ái, tôn trọng lẫn nhau.</w:t>
      </w:r>
    </w:p>
    <w:p w:rsidR="009B26BD" w:rsidRPr="009B26BD" w:rsidRDefault="009B26BD" w:rsidP="00BC67A4">
      <w:pPr>
        <w:spacing w:before="120" w:after="120" w:line="240" w:lineRule="auto"/>
        <w:ind w:firstLine="810"/>
        <w:jc w:val="center"/>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w:t>
      </w:r>
    </w:p>
    <w:p w:rsidR="009B26BD" w:rsidRPr="009B26BD" w:rsidRDefault="009B26BD" w:rsidP="00BC67A4">
      <w:pPr>
        <w:spacing w:before="120" w:after="120" w:line="240" w:lineRule="auto"/>
        <w:ind w:firstLine="810"/>
        <w:jc w:val="center"/>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color w:val="000000" w:themeColor="text1"/>
          <w:sz w:val="28"/>
          <w:szCs w:val="28"/>
          <w:bdr w:val="none" w:sz="0" w:space="0" w:color="auto" w:frame="1"/>
        </w:rPr>
        <w:t>*    *</w:t>
      </w:r>
    </w:p>
    <w:p w:rsidR="009B26BD" w:rsidRDefault="009B26BD" w:rsidP="00BC67A4">
      <w:pPr>
        <w:spacing w:before="120" w:after="120" w:line="240" w:lineRule="auto"/>
        <w:ind w:firstLine="810"/>
        <w:jc w:val="both"/>
        <w:textAlignment w:val="baseline"/>
        <w:rPr>
          <w:rFonts w:ascii="Times New Roman" w:eastAsia="Times New Roman" w:hAnsi="Times New Roman" w:cs="Times New Roman"/>
          <w:color w:val="000000" w:themeColor="text1"/>
          <w:sz w:val="28"/>
          <w:szCs w:val="28"/>
          <w:bdr w:val="none" w:sz="0" w:space="0" w:color="auto" w:frame="1"/>
        </w:rPr>
      </w:pPr>
      <w:r w:rsidRPr="009B26BD">
        <w:rPr>
          <w:rFonts w:ascii="Times New Roman" w:eastAsia="Times New Roman" w:hAnsi="Times New Roman" w:cs="Times New Roman"/>
          <w:color w:val="000000" w:themeColor="text1"/>
          <w:sz w:val="28"/>
          <w:szCs w:val="28"/>
          <w:bdr w:val="none" w:sz="0" w:space="0" w:color="auto" w:frame="1"/>
        </w:rPr>
        <w:t>Kỷ niệm 110 năm Ngày sinh đồng chí Hoàng Văn Thụ (04/11/1909 - 04/11/2019) - Lãnh đạo tiền bối tiêu biểu của Đảng và cách mạng Việt Nam,</w:t>
      </w:r>
      <w:r w:rsidRPr="009B26BD">
        <w:rPr>
          <w:rFonts w:ascii="Times New Roman" w:eastAsia="Times New Roman" w:hAnsi="Times New Roman" w:cs="Times New Roman"/>
          <w:b/>
          <w:bCs/>
          <w:color w:val="000000" w:themeColor="text1"/>
          <w:sz w:val="28"/>
          <w:szCs w:val="28"/>
          <w:bdr w:val="none" w:sz="0" w:space="0" w:color="auto" w:frame="1"/>
        </w:rPr>
        <w:t> </w:t>
      </w:r>
      <w:r w:rsidRPr="009B26BD">
        <w:rPr>
          <w:rFonts w:ascii="Times New Roman" w:eastAsia="Times New Roman" w:hAnsi="Times New Roman" w:cs="Times New Roman"/>
          <w:color w:val="000000" w:themeColor="text1"/>
          <w:sz w:val="28"/>
          <w:szCs w:val="28"/>
          <w:bdr w:val="none" w:sz="0" w:space="0" w:color="auto" w:frame="1"/>
        </w:rPr>
        <w:t>là dịp để ôn lại cuộc đời và sự nghiệp hoạt động cách mạng kiên cường, bất khuất của đồng chí Hoàng Văn Thụ - Người con ưu tú của mảnh đất Xứ Lạng đã trọn đời chiến đấu, hy sinh vì sự nghiệp cách mạng của Đảng, vì độc lập tự do của dân tộc. Đây cũng là dịp để tuyên truyền giáo dục truyền thống yêu nước, niềm tự hào và lòng biết ơn sâu sắc đối với Đảng, Bác Hồ và các thế hệ tiền bối; qua đó khơi dậy ý chí quyết tâm của toàn Đảng, toàn dân, toàn quân ta hoàn thành tốt các mục tiêu, nhiệm vụ nêu trong Nghị quyết Đại hội đại biểu toàn quốc lần thứ XII của Đảng, góp phần thực hiện thắng lợi sự nghiệp đổi mới đất nước và hội nhập quốc tế.</w:t>
      </w:r>
    </w:p>
    <w:p w:rsidR="009B26BD" w:rsidRPr="009B26BD" w:rsidRDefault="009B26BD" w:rsidP="00BC67A4">
      <w:pPr>
        <w:spacing w:before="120" w:after="120" w:line="240" w:lineRule="auto"/>
        <w:jc w:val="center"/>
        <w:textAlignment w:val="baseline"/>
        <w:rPr>
          <w:rFonts w:ascii="Times New Roman" w:eastAsia="Times New Roman" w:hAnsi="Times New Roman" w:cs="Times New Roman"/>
          <w:color w:val="000000" w:themeColor="text1"/>
          <w:sz w:val="28"/>
          <w:szCs w:val="28"/>
        </w:rPr>
      </w:pPr>
      <w:r w:rsidRPr="009B26BD">
        <w:rPr>
          <w:rFonts w:ascii="Times New Roman" w:eastAsia="Times New Roman" w:hAnsi="Times New Roman" w:cs="Times New Roman"/>
          <w:b/>
          <w:bCs/>
          <w:color w:val="000000" w:themeColor="text1"/>
          <w:sz w:val="28"/>
          <w:szCs w:val="28"/>
          <w:bdr w:val="none" w:sz="0" w:space="0" w:color="auto" w:frame="1"/>
        </w:rPr>
        <w:t>BAN TUYÊN GIÁO TRUNG ƯƠNG - TỈNH ỦY LẠNG SƠN</w:t>
      </w:r>
    </w:p>
    <w:p w:rsidR="006F3AAA" w:rsidRPr="009B26BD" w:rsidRDefault="006F3AAA" w:rsidP="00BC67A4">
      <w:pPr>
        <w:spacing w:before="120" w:after="120"/>
        <w:rPr>
          <w:rFonts w:ascii="Times New Roman" w:hAnsi="Times New Roman" w:cs="Times New Roman"/>
          <w:color w:val="000000" w:themeColor="text1"/>
          <w:sz w:val="28"/>
          <w:szCs w:val="28"/>
        </w:rPr>
      </w:pPr>
    </w:p>
    <w:sectPr w:rsidR="006F3AAA" w:rsidRPr="009B26BD" w:rsidSect="00BC67A4">
      <w:headerReference w:type="default" r:id="rId11"/>
      <w:pgSz w:w="11907" w:h="16840" w:code="9"/>
      <w:pgMar w:top="1134" w:right="851" w:bottom="1134" w:left="1985"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67A4" w:rsidRDefault="00BC67A4" w:rsidP="00BC67A4">
      <w:pPr>
        <w:spacing w:after="0" w:line="240" w:lineRule="auto"/>
      </w:pPr>
      <w:r>
        <w:separator/>
      </w:r>
    </w:p>
  </w:endnote>
  <w:endnote w:type="continuationSeparator" w:id="0">
    <w:p w:rsidR="00BC67A4" w:rsidRDefault="00BC67A4" w:rsidP="00BC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67A4" w:rsidRDefault="00BC67A4" w:rsidP="00BC67A4">
      <w:pPr>
        <w:spacing w:after="0" w:line="240" w:lineRule="auto"/>
      </w:pPr>
      <w:r>
        <w:separator/>
      </w:r>
    </w:p>
  </w:footnote>
  <w:footnote w:type="continuationSeparator" w:id="0">
    <w:p w:rsidR="00BC67A4" w:rsidRDefault="00BC67A4" w:rsidP="00BC67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913813"/>
      <w:docPartObj>
        <w:docPartGallery w:val="Page Numbers (Top of Page)"/>
        <w:docPartUnique/>
      </w:docPartObj>
    </w:sdtPr>
    <w:sdtEndPr>
      <w:rPr>
        <w:noProof/>
      </w:rPr>
    </w:sdtEndPr>
    <w:sdtContent>
      <w:p w:rsidR="00BC67A4" w:rsidRDefault="00BC67A4">
        <w:pPr>
          <w:pStyle w:val="Header"/>
          <w:jc w:val="center"/>
        </w:pPr>
        <w:r>
          <w:fldChar w:fldCharType="begin"/>
        </w:r>
        <w:r>
          <w:instrText xml:space="preserve"> PAGE   \* MERGEFORMAT </w:instrText>
        </w:r>
        <w:r>
          <w:fldChar w:fldCharType="separate"/>
        </w:r>
        <w:r w:rsidR="00B70D1E">
          <w:rPr>
            <w:noProof/>
          </w:rPr>
          <w:t>8</w:t>
        </w:r>
        <w:r>
          <w:rPr>
            <w:noProof/>
          </w:rPr>
          <w:fldChar w:fldCharType="end"/>
        </w:r>
      </w:p>
    </w:sdtContent>
  </w:sdt>
  <w:p w:rsidR="00BC67A4" w:rsidRDefault="00BC67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26BD"/>
    <w:rsid w:val="006F3AAA"/>
    <w:rsid w:val="00753FFA"/>
    <w:rsid w:val="009B26BD"/>
    <w:rsid w:val="00B70D1E"/>
    <w:rsid w:val="00BC6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7A4"/>
  </w:style>
  <w:style w:type="paragraph" w:styleId="Footer">
    <w:name w:val="footer"/>
    <w:basedOn w:val="Normal"/>
    <w:link w:val="FooterChar"/>
    <w:uiPriority w:val="99"/>
    <w:unhideWhenUsed/>
    <w:rsid w:val="00BC6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7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7A4"/>
  </w:style>
  <w:style w:type="paragraph" w:styleId="Footer">
    <w:name w:val="footer"/>
    <w:basedOn w:val="Normal"/>
    <w:link w:val="FooterChar"/>
    <w:uiPriority w:val="99"/>
    <w:unhideWhenUsed/>
    <w:rsid w:val="00BC6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8575440">
      <w:bodyDiv w:val="1"/>
      <w:marLeft w:val="0"/>
      <w:marRight w:val="0"/>
      <w:marTop w:val="0"/>
      <w:marBottom w:val="0"/>
      <w:divBdr>
        <w:top w:val="none" w:sz="0" w:space="0" w:color="auto"/>
        <w:left w:val="none" w:sz="0" w:space="0" w:color="auto"/>
        <w:bottom w:val="none" w:sz="0" w:space="0" w:color="auto"/>
        <w:right w:val="none" w:sz="0" w:space="0" w:color="auto"/>
      </w:divBdr>
      <w:divsChild>
        <w:div w:id="760176548">
          <w:marLeft w:val="0"/>
          <w:marRight w:val="0"/>
          <w:marTop w:val="0"/>
          <w:marBottom w:val="0"/>
          <w:divBdr>
            <w:top w:val="none" w:sz="0" w:space="0" w:color="auto"/>
            <w:left w:val="none" w:sz="0" w:space="0" w:color="auto"/>
            <w:bottom w:val="none" w:sz="0" w:space="0" w:color="auto"/>
            <w:right w:val="none" w:sz="0" w:space="0" w:color="auto"/>
          </w:divBdr>
        </w:div>
        <w:div w:id="1401175510">
          <w:marLeft w:val="0"/>
          <w:marRight w:val="0"/>
          <w:marTop w:val="0"/>
          <w:marBottom w:val="0"/>
          <w:divBdr>
            <w:top w:val="none" w:sz="0" w:space="0" w:color="auto"/>
            <w:left w:val="none" w:sz="0" w:space="0" w:color="auto"/>
            <w:bottom w:val="none" w:sz="0" w:space="0" w:color="auto"/>
            <w:right w:val="none" w:sz="0" w:space="0" w:color="auto"/>
          </w:divBdr>
          <w:divsChild>
            <w:div w:id="966736894">
              <w:marLeft w:val="0"/>
              <w:marRight w:val="0"/>
              <w:marTop w:val="0"/>
              <w:marBottom w:val="240"/>
              <w:divBdr>
                <w:top w:val="none" w:sz="0" w:space="0" w:color="auto"/>
                <w:left w:val="none" w:sz="0" w:space="0" w:color="auto"/>
                <w:bottom w:val="none" w:sz="0" w:space="0" w:color="auto"/>
                <w:right w:val="none" w:sz="0" w:space="0" w:color="auto"/>
              </w:divBdr>
            </w:div>
            <w:div w:id="2894824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ki/Tr%C6%B0%E1%BB%9Dng_Chin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vi.wikipedia.org/wiki/Nguy%E1%BB%85n_V%C4%83n_C%E1%BB%AB"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i.wikipedia.org/wiki/Ban_Ch%E1%BA%A5p_h%C3%A0nh_Trung_%C6%B0%C6%A1ng_%C4%90%E1%BA%A3ng_C%E1%BB%99ng_s%E1%BA%A3n_Vi%E1%BB%87t_Nam_kho%C3%A1_I" TargetMode="External"/><Relationship Id="rId4" Type="http://schemas.openxmlformats.org/officeDocument/2006/relationships/webSettings" Target="webSettings.xml"/><Relationship Id="rId9" Type="http://schemas.openxmlformats.org/officeDocument/2006/relationships/hyperlink" Target="https://vi.wikipedia.org/wiki/Ho%C3%A0ng_Qu%E1%BB%91c_Vi%E1%BB%87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3287</Words>
  <Characters>18739</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cp:revision>
  <cp:lastPrinted>2019-09-30T01:38:00Z</cp:lastPrinted>
  <dcterms:created xsi:type="dcterms:W3CDTF">2019-09-30T01:38:00Z</dcterms:created>
  <dcterms:modified xsi:type="dcterms:W3CDTF">2019-09-30T01:39:00Z</dcterms:modified>
</cp:coreProperties>
</file>